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43f6782be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5ad0385964ac3"/>
      <w:footerReference xmlns:r="http://schemas.openxmlformats.org/officeDocument/2006/relationships" w:type="default" r:id="R325df16ef687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5ad0385964ac3" /><Relationship Type="http://schemas.openxmlformats.org/officeDocument/2006/relationships/footer" Target="/word/footer1.xml" Id="R325df16ef6874c71" /></Relationships>
</file>