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733ec9710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SPRINKLER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SPRINKLER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5426cf4c5471d"/>
      <w:footerReference xmlns:r="http://schemas.openxmlformats.org/officeDocument/2006/relationships" w:type="default" r:id="R6c5fc3c39212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SPRINKLER RÅDGIVNING AS   ·   Org.nr 936 680 283   ·   Nappatjørn 91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SPRINKLER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5426cf4c5471d" /><Relationship Type="http://schemas.openxmlformats.org/officeDocument/2006/relationships/footer" Target="/word/footer1.xml" Id="R6c5fc3c3921241ce" /></Relationships>
</file>