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96f35adcf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d55f9a57c47b6"/>
      <w:footerReference xmlns:r="http://schemas.openxmlformats.org/officeDocument/2006/relationships" w:type="default" r:id="R0bd57cfd4efc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SUMBRA AS   ·   Org.nr 934 974 875   ·   Mellomstykket 5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d55f9a57c47b6" /><Relationship Type="http://schemas.openxmlformats.org/officeDocument/2006/relationships/footer" Target="/word/footer1.xml" Id="R0bd57cfd4efc4af7" /></Relationships>
</file>