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2d30b82dc742a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MOFR INVEST AS</w:t>
      </w:r>
    </w:p>
    <w:sectPr>
      <w:headerReference xmlns:r="http://schemas.openxmlformats.org/officeDocument/2006/relationships" w:type="default" r:id="R33f213dd5b124b20"/>
      <w:footerReference xmlns:r="http://schemas.openxmlformats.org/officeDocument/2006/relationships" w:type="default" r:id="Re02582833a734b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MOFR INVEST AS   ·   Org.nr 934 967 607   ·   Moltestien 79   ·   4634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MOFR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f213dd5b124b20" /><Relationship Type="http://schemas.openxmlformats.org/officeDocument/2006/relationships/footer" Target="/word/footer1.xml" Id="Re02582833a734b3c" /></Relationships>
</file>