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dc4d16a6a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ENERGIMA MANCO I AS.</w:t>
      </w:r>
    </w:p>
    <w:sectPr>
      <w:headerReference xmlns:r="http://schemas.openxmlformats.org/officeDocument/2006/relationships" w:type="default" r:id="R028af30b9de046f6"/>
      <w:footerReference xmlns:r="http://schemas.openxmlformats.org/officeDocument/2006/relationships" w:type="default" r:id="Rc79c6b137a92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af30b9de046f6" /><Relationship Type="http://schemas.openxmlformats.org/officeDocument/2006/relationships/footer" Target="/word/footer1.xml" Id="Rc79c6b137a92443e" /></Relationships>
</file>