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b02980ee9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QUINT ESSENTIALS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QUINT ESSENTIALS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e60f886444ecb"/>
      <w:footerReference xmlns:r="http://schemas.openxmlformats.org/officeDocument/2006/relationships" w:type="default" r:id="R75906b7562cc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QUINT ESSENTIALS HOLDING AS   ·   Org.nr 932 609 282   ·   Rognvegen 26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QUINT ESSENTIALS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e60f886444ecb" /><Relationship Type="http://schemas.openxmlformats.org/officeDocument/2006/relationships/footer" Target="/word/footer1.xml" Id="R75906b7562cc433d" /></Relationships>
</file>