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36d3a8a6c64b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KYBELE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KYBELE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e47ddb20f964adb"/>
      <w:footerReference xmlns:r="http://schemas.openxmlformats.org/officeDocument/2006/relationships" w:type="default" r:id="Re057d5ce5fd040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KYBELE AS   ·   Org.nr 932 594 021   ·   Smeltedigelen 1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KYBELE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47ddb20f964adb" /><Relationship Type="http://schemas.openxmlformats.org/officeDocument/2006/relationships/footer" Target="/word/footer1.xml" Id="Re057d5ce5fd0401e" /></Relationships>
</file>