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256bbb2fd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ILRØS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ILRØS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c86c85ac1f4e7a"/>
      <w:footerReference xmlns:r="http://schemas.openxmlformats.org/officeDocument/2006/relationships" w:type="default" r:id="R7603d7ede251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86c85ac1f4e7a" /><Relationship Type="http://schemas.openxmlformats.org/officeDocument/2006/relationships/footer" Target="/word/footer1.xml" Id="R7603d7ede2514cef" /></Relationships>
</file>