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748646feb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b4eaf601e4fff"/>
      <w:footerReference xmlns:r="http://schemas.openxmlformats.org/officeDocument/2006/relationships" w:type="default" r:id="R9f77f148125f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ELEKTRO AS   ·   Org.nr 929 975 049   ·   Jordmorsvingen 8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b4eaf601e4fff" /><Relationship Type="http://schemas.openxmlformats.org/officeDocument/2006/relationships/footer" Target="/word/footer1.xml" Id="R9f77f148125f4881" /></Relationships>
</file>