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1bf646025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NEOTECH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NEOTECH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ebe818d4a0476f"/>
      <w:footerReference xmlns:r="http://schemas.openxmlformats.org/officeDocument/2006/relationships" w:type="default" r:id="R1e3d7c7d2661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NEOTECH INVEST AS   ·   Org.nr 928 644 413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NEOTECH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be818d4a0476f" /><Relationship Type="http://schemas.openxmlformats.org/officeDocument/2006/relationships/footer" Target="/word/footer1.xml" Id="R1e3d7c7d26614448" /></Relationships>
</file>