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2d7883398f4f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MLW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Svelvik,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MLW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2a89b0202249e0"/>
      <w:footerReference xmlns:r="http://schemas.openxmlformats.org/officeDocument/2006/relationships" w:type="default" r:id="R3f444cc1521440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MLW INVEST AS   ·   Org.nr 928 602 249   ·   Strømmveien 27   ·   3060 SVELVIK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MLW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2a89b0202249e0" /><Relationship Type="http://schemas.openxmlformats.org/officeDocument/2006/relationships/footer" Target="/word/footer1.xml" Id="R3f444cc1521440ec" /></Relationships>
</file>