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5a406c89b48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f48d4ca282094671"/>
      <w:footerReference xmlns:r="http://schemas.openxmlformats.org/officeDocument/2006/relationships" w:type="default" r:id="Rc4d2ece09244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d4ca282094671" /><Relationship Type="http://schemas.openxmlformats.org/officeDocument/2006/relationships/footer" Target="/word/footer1.xml" Id="Rc4d2ece09244468a" /></Relationships>
</file>