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663d5d0e546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0abe93c005ca4c07"/>
      <w:footerReference xmlns:r="http://schemas.openxmlformats.org/officeDocument/2006/relationships" w:type="default" r:id="R7d7b01122f99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e93c005ca4c07" /><Relationship Type="http://schemas.openxmlformats.org/officeDocument/2006/relationships/footer" Target="/word/footer1.xml" Id="R7d7b01122f994bd5" /></Relationships>
</file>