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b135f754845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Nordkisa,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PRISM INVESTERINGER AS</w:t>
      </w:r>
    </w:p>
    <w:sectPr>
      <w:headerReference xmlns:r="http://schemas.openxmlformats.org/officeDocument/2006/relationships" w:type="default" r:id="Re521c085773a4fc8"/>
      <w:footerReference xmlns:r="http://schemas.openxmlformats.org/officeDocument/2006/relationships" w:type="default" r:id="R40ab52cd751e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PRISM INVESTERINGER AS   ·   Org.nr 928 297 950   ·   c/o Hans Bendik Jahren, Lisletta 8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PRISM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1c085773a4fc8" /><Relationship Type="http://schemas.openxmlformats.org/officeDocument/2006/relationships/footer" Target="/word/footer1.xml" Id="R40ab52cd751e47f0" /></Relationships>
</file>