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c8680c91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FALSTEN INVEST AS</w:t>
      </w:r>
    </w:p>
    <w:sectPr>
      <w:headerReference xmlns:r="http://schemas.openxmlformats.org/officeDocument/2006/relationships" w:type="default" r:id="Rb543d958470648ab"/>
      <w:footerReference xmlns:r="http://schemas.openxmlformats.org/officeDocument/2006/relationships" w:type="default" r:id="Rcecfdc76f98a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FALSTEN INVEST AS   ·   Org.nr 928 139 921   ·   Valhallveien 15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3d958470648ab" /><Relationship Type="http://schemas.openxmlformats.org/officeDocument/2006/relationships/footer" Target="/word/footer1.xml" Id="Rcecfdc76f98a445b" /></Relationships>
</file>