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de3a32d98443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AVA INVESTOR 21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AVA INVESTOR 21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c63db7c847c4b30"/>
      <w:footerReference xmlns:r="http://schemas.openxmlformats.org/officeDocument/2006/relationships" w:type="default" r:id="R0fe937ee7e9b49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AVA INVESTOR 21 AS   ·   Org.nr 926 828 339   ·   c/o AVA Eiendom AS, Hagaløkkveien 6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AVA INVESTOR 21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c63db7c847c4b30" /><Relationship Type="http://schemas.openxmlformats.org/officeDocument/2006/relationships/footer" Target="/word/footer1.xml" Id="R0fe937ee7e9b4982" /></Relationships>
</file>