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c401b214d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ETIEL HOLDING AS</w:t>
      </w:r>
    </w:p>
    <w:sectPr>
      <w:headerReference xmlns:r="http://schemas.openxmlformats.org/officeDocument/2006/relationships" w:type="default" r:id="R689bc0cfc0024a80"/>
      <w:footerReference xmlns:r="http://schemas.openxmlformats.org/officeDocument/2006/relationships" w:type="default" r:id="Rb34fae5f17b4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bc0cfc0024a80" /><Relationship Type="http://schemas.openxmlformats.org/officeDocument/2006/relationships/footer" Target="/word/footer1.xml" Id="Rb34fae5f17b44cee" /></Relationships>
</file>