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d7ac06c6964d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ABRAHAMSEN &amp; CO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ABRAHAMSEN &amp; CO HOLDING AS</w:t>
      </w:r>
    </w:p>
    <w:sectPr>
      <w:headerReference xmlns:r="http://schemas.openxmlformats.org/officeDocument/2006/relationships" w:type="default" r:id="R441efa6643514b7a"/>
      <w:footerReference xmlns:r="http://schemas.openxmlformats.org/officeDocument/2006/relationships" w:type="default" r:id="Re48fb013b0db445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ABRAHAMSEN &amp; CO HOLDING AS   ·   Org.nr 926 044 729   ·   Kalkfjellet 17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ABRAHAMSEN &amp; CO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efa6643514b7a" /><Relationship Type="http://schemas.openxmlformats.org/officeDocument/2006/relationships/footer" Target="/word/footer1.xml" Id="Re48fb013b0db4455" /></Relationships>
</file>