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3ca8a6121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6b90e69d94e34"/>
      <w:footerReference xmlns:r="http://schemas.openxmlformats.org/officeDocument/2006/relationships" w:type="default" r:id="R7cb7d3ff8cd6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 AS   ·   Org.nr 925 987 662   ·   c/o Therese Kvalø, Husvikveien 140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6b90e69d94e34" /><Relationship Type="http://schemas.openxmlformats.org/officeDocument/2006/relationships/footer" Target="/word/footer1.xml" Id="R7cb7d3ff8cd64841" /></Relationships>
</file>