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5bd1e4adf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d734bb79e43ba"/>
      <w:footerReference xmlns:r="http://schemas.openxmlformats.org/officeDocument/2006/relationships" w:type="default" r:id="Rfcd3c0c677d8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d734bb79e43ba" /><Relationship Type="http://schemas.openxmlformats.org/officeDocument/2006/relationships/footer" Target="/word/footer1.xml" Id="Rfcd3c0c677d849ae" /></Relationships>
</file>