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4b536bee049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ddfb2026e7ce4289"/>
      <w:footerReference xmlns:r="http://schemas.openxmlformats.org/officeDocument/2006/relationships" w:type="default" r:id="Rcaf5bdda6501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b2026e7ce4289" /><Relationship Type="http://schemas.openxmlformats.org/officeDocument/2006/relationships/footer" Target="/word/footer1.xml" Id="Rcaf5bdda65014786" /></Relationships>
</file>