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633aa91c1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UTBYTTE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UTBYTTE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5c7f830354bca"/>
      <w:footerReference xmlns:r="http://schemas.openxmlformats.org/officeDocument/2006/relationships" w:type="default" r:id="R7541884859e7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UTBYTTE AS   ·   Org.nr 923 940 413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UTBYTTE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5c7f830354bca" /><Relationship Type="http://schemas.openxmlformats.org/officeDocument/2006/relationships/footer" Target="/word/footer1.xml" Id="R7541884859e74214" /></Relationships>
</file>