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9f93f1eb1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ELEFANTEN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ELEFANTEN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3c2224658b49ec"/>
      <w:footerReference xmlns:r="http://schemas.openxmlformats.org/officeDocument/2006/relationships" w:type="default" r:id="Rf38a55b412ea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ELEFANTEN AS   ·   Org.nr 923 788 417   ·   c/o Thea McDowall, Harald Hårfagres gate 14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ELEFANTEN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c2224658b49ec" /><Relationship Type="http://schemas.openxmlformats.org/officeDocument/2006/relationships/footer" Target="/word/footer1.xml" Id="Rf38a55b412ea493d" /></Relationships>
</file>