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3cd48d92b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KETOI AS</w:t>
      </w:r>
    </w:p>
    <w:sectPr>
      <w:headerReference xmlns:r="http://schemas.openxmlformats.org/officeDocument/2006/relationships" w:type="default" r:id="Rc6d4a8884fbc406e"/>
      <w:footerReference xmlns:r="http://schemas.openxmlformats.org/officeDocument/2006/relationships" w:type="default" r:id="Re88d8f3c4ad4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KETOI AS   ·   Org.nr 922 972 702   ·   v/Kenneth Kaald Jørgensen,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KETOI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4a8884fbc406e" /><Relationship Type="http://schemas.openxmlformats.org/officeDocument/2006/relationships/footer" Target="/word/footer1.xml" Id="Re88d8f3c4ad4427f" /></Relationships>
</file>