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7480c29ba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NAILED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NAILED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fc4a086ca4e79"/>
      <w:footerReference xmlns:r="http://schemas.openxmlformats.org/officeDocument/2006/relationships" w:type="default" r:id="Rcc2f618b2694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fc4a086ca4e79" /><Relationship Type="http://schemas.openxmlformats.org/officeDocument/2006/relationships/footer" Target="/word/footer1.xml" Id="Rcc2f618b26944d5b" /></Relationships>
</file>