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6828a228e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d93fa683eb924597"/>
      <w:footerReference xmlns:r="http://schemas.openxmlformats.org/officeDocument/2006/relationships" w:type="default" r:id="Rac6905a2399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fa683eb924597" /><Relationship Type="http://schemas.openxmlformats.org/officeDocument/2006/relationships/footer" Target="/word/footer1.xml" Id="Rac6905a2399f4950" /></Relationships>
</file>