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5910d8885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SVØLLÅI AS</w:t>
      </w:r>
    </w:p>
    <w:sectPr>
      <w:headerReference xmlns:r="http://schemas.openxmlformats.org/officeDocument/2006/relationships" w:type="default" r:id="Rcf2705f64ae24f58"/>
      <w:footerReference xmlns:r="http://schemas.openxmlformats.org/officeDocument/2006/relationships" w:type="default" r:id="R1ad3acb55bd2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SVØLLÅI AS   ·   Org.nr 921 476 949   ·   Hovinveien 37B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SVØLLÅI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705f64ae24f58" /><Relationship Type="http://schemas.openxmlformats.org/officeDocument/2006/relationships/footer" Target="/word/footer1.xml" Id="R1ad3acb55bd24156" /></Relationships>
</file>