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a5914ad7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ANTHOLZ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ANTHOLZ INVEST AS</w:t>
      </w:r>
    </w:p>
    <w:sectPr>
      <w:headerReference xmlns:r="http://schemas.openxmlformats.org/officeDocument/2006/relationships" w:type="default" r:id="R9e44d29d7f6f4160"/>
      <w:footerReference xmlns:r="http://schemas.openxmlformats.org/officeDocument/2006/relationships" w:type="default" r:id="Rafd312050129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4d29d7f6f4160" /><Relationship Type="http://schemas.openxmlformats.org/officeDocument/2006/relationships/footer" Target="/word/footer1.xml" Id="Rafd3120501294247" /></Relationships>
</file>