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73a32516f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5fe538a0e485c"/>
      <w:footerReference xmlns:r="http://schemas.openxmlformats.org/officeDocument/2006/relationships" w:type="default" r:id="R76152214752c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5fe538a0e485c" /><Relationship Type="http://schemas.openxmlformats.org/officeDocument/2006/relationships/footer" Target="/word/footer1.xml" Id="R76152214752c401f" /></Relationships>
</file>