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1e128c92b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FRANKE ONSRUD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FRANKE ONSRUD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b8a57aed84123"/>
      <w:footerReference xmlns:r="http://schemas.openxmlformats.org/officeDocument/2006/relationships" w:type="default" r:id="R37d432930ba2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FRANKE ONSRUD HOLDING AS   ·   Org.nr 920 126 014   ·   Kjelsåsveien 170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FRANKE ONSRUD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b8a57aed84123" /><Relationship Type="http://schemas.openxmlformats.org/officeDocument/2006/relationships/footer" Target="/word/footer1.xml" Id="R37d432930ba24f06" /></Relationships>
</file>