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dce98a449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NORIAN MANCO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NORIAN MANCO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252873775747ee"/>
      <w:footerReference xmlns:r="http://schemas.openxmlformats.org/officeDocument/2006/relationships" w:type="default" r:id="R36a852b47164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NORIAN MANCO AS   ·   Org.nr 920 039 995   ·   c/o Norian Topco AS, Stortingsgata 2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NORIAN MANCO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52873775747ee" /><Relationship Type="http://schemas.openxmlformats.org/officeDocument/2006/relationships/footer" Target="/word/footer1.xml" Id="R36a852b471644ee3" /></Relationships>
</file>