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12e9395d741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KENTA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Nesbru,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56957712d65f4c18"/>
      <w:footerReference xmlns:r="http://schemas.openxmlformats.org/officeDocument/2006/relationships" w:type="default" r:id="Rb6762aa1cf1e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57712d65f4c18" /><Relationship Type="http://schemas.openxmlformats.org/officeDocument/2006/relationships/footer" Target="/word/footer1.xml" Id="Rb6762aa1cf1e4ef6" /></Relationships>
</file>