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b2aeb2ed840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SELANDER AS</w:t>
      </w:r>
    </w:p>
    <w:sectPr>
      <w:headerReference xmlns:r="http://schemas.openxmlformats.org/officeDocument/2006/relationships" w:type="default" r:id="R0be63da45bfc4955"/>
      <w:footerReference xmlns:r="http://schemas.openxmlformats.org/officeDocument/2006/relationships" w:type="default" r:id="R10ebb50fe1c7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63da45bfc4955" /><Relationship Type="http://schemas.openxmlformats.org/officeDocument/2006/relationships/footer" Target="/word/footer1.xml" Id="R10ebb50fe1c74ec0" /></Relationships>
</file>