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f2b4bc166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867fb000b4edf"/>
      <w:footerReference xmlns:r="http://schemas.openxmlformats.org/officeDocument/2006/relationships" w:type="default" r:id="R6cd3ca29a0e0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867fb000b4edf" /><Relationship Type="http://schemas.openxmlformats.org/officeDocument/2006/relationships/footer" Target="/word/footer1.xml" Id="R6cd3ca29a0e04810" /></Relationships>
</file>