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93c8b6ed641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 &amp; PAULINA AS</w:t>
      </w:r>
    </w:p>
    <w:sectPr>
      <w:headerReference xmlns:r="http://schemas.openxmlformats.org/officeDocument/2006/relationships" w:type="default" r:id="R4ee7bd20945b4467"/>
      <w:footerReference xmlns:r="http://schemas.openxmlformats.org/officeDocument/2006/relationships" w:type="default" r:id="Rc391b7220aa0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 &amp; PAULINA AS   ·   Org.nr 916 235 607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 &amp; PAULINA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7bd20945b4467" /><Relationship Type="http://schemas.openxmlformats.org/officeDocument/2006/relationships/footer" Target="/word/footer1.xml" Id="Rc391b7220aa04d4e" /></Relationships>
</file>