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bfa071a1e41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JUPITER INVEST II AS</w:t>
      </w:r>
    </w:p>
    <w:sectPr>
      <w:headerReference xmlns:r="http://schemas.openxmlformats.org/officeDocument/2006/relationships" w:type="default" r:id="R2044b5a874b94156"/>
      <w:footerReference xmlns:r="http://schemas.openxmlformats.org/officeDocument/2006/relationships" w:type="default" r:id="R1b54b9a77222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4b5a874b94156" /><Relationship Type="http://schemas.openxmlformats.org/officeDocument/2006/relationships/footer" Target="/word/footer1.xml" Id="R1b54b9a77222481b" /></Relationships>
</file>