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936ef1fdb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VBM BYGGFORNYELSE AS.</w:t>
      </w:r>
    </w:p>
    <w:sectPr>
      <w:headerReference xmlns:r="http://schemas.openxmlformats.org/officeDocument/2006/relationships" w:type="default" r:id="Rd2bb69785d17420f"/>
      <w:footerReference xmlns:r="http://schemas.openxmlformats.org/officeDocument/2006/relationships" w:type="default" r:id="R05e96b265f61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b69785d17420f" /><Relationship Type="http://schemas.openxmlformats.org/officeDocument/2006/relationships/footer" Target="/word/footer1.xml" Id="R05e96b265f614c5c" /></Relationships>
</file>