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ab4ee040842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ALMLI HOLDING AS</w:t>
      </w:r>
    </w:p>
    <w:sectPr>
      <w:headerReference xmlns:r="http://schemas.openxmlformats.org/officeDocument/2006/relationships" w:type="default" r:id="R50ace5ecc37c4e92"/>
      <w:footerReference xmlns:r="http://schemas.openxmlformats.org/officeDocument/2006/relationships" w:type="default" r:id="Rcd831cd8396345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ALMLI HOLDING AS   ·   Org.nr 915 577 377   ·   Sankthansveien 21A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ace5ecc37c4e92" /><Relationship Type="http://schemas.openxmlformats.org/officeDocument/2006/relationships/footer" Target="/word/footer1.xml" Id="Rcd831cd839634568" /></Relationships>
</file>