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e51623cac4e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VIGELAND BIL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74a1fa457602437f"/>
      <w:footerReference xmlns:r="http://schemas.openxmlformats.org/officeDocument/2006/relationships" w:type="default" r:id="R63cf0fed0309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1fa457602437f" /><Relationship Type="http://schemas.openxmlformats.org/officeDocument/2006/relationships/footer" Target="/word/footer1.xml" Id="R63cf0fed030943a3" /></Relationships>
</file>