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eb5d4a1f948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fde903fb386644a6"/>
      <w:footerReference xmlns:r="http://schemas.openxmlformats.org/officeDocument/2006/relationships" w:type="default" r:id="Rbe82dfe9f1e7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903fb386644a6" /><Relationship Type="http://schemas.openxmlformats.org/officeDocument/2006/relationships/footer" Target="/word/footer1.xml" Id="Rbe82dfe9f1e74880" /></Relationships>
</file>