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5a8f85fc84a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86bb6f13c55e4b82"/>
      <w:footerReference xmlns:r="http://schemas.openxmlformats.org/officeDocument/2006/relationships" w:type="default" r:id="Rce8ced885a77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b6f13c55e4b82" /><Relationship Type="http://schemas.openxmlformats.org/officeDocument/2006/relationships/footer" Target="/word/footer1.xml" Id="Rce8ced885a774670" /></Relationships>
</file>