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ee581f95b4c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KUNSTKOMPETANSE / ART ADVISORY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KUNSTKOMPETANSE / ART ADVISORY AS</w:t>
      </w:r>
    </w:p>
    <w:sectPr>
      <w:headerReference xmlns:r="http://schemas.openxmlformats.org/officeDocument/2006/relationships" w:type="default" r:id="Raa485e65978a4439"/>
      <w:footerReference xmlns:r="http://schemas.openxmlformats.org/officeDocument/2006/relationships" w:type="default" r:id="Ra9e4d1c67ea146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485e65978a4439" /><Relationship Type="http://schemas.openxmlformats.org/officeDocument/2006/relationships/footer" Target="/word/footer1.xml" Id="Ra9e4d1c67ea146a2" /></Relationships>
</file>