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e66952326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 ENGAN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28a2212effb49af"/>
      <w:footerReference xmlns:r="http://schemas.openxmlformats.org/officeDocument/2006/relationships" w:type="default" r:id="Rc8023b94ce41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a2212effb49af" /><Relationship Type="http://schemas.openxmlformats.org/officeDocument/2006/relationships/footer" Target="/word/footer1.xml" Id="Rc8023b94ce414739" /></Relationships>
</file>