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0cc9ef236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a1c78e9544dcd"/>
      <w:footerReference xmlns:r="http://schemas.openxmlformats.org/officeDocument/2006/relationships" w:type="default" r:id="R4ba75cec5edd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a1c78e9544dcd" /><Relationship Type="http://schemas.openxmlformats.org/officeDocument/2006/relationships/footer" Target="/word/footer1.xml" Id="R4ba75cec5edd4b6c" /></Relationships>
</file>