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28385f40ba42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EL-GENIET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EL-GENIET AS</w:t>
      </w:r>
    </w:p>
    <w:sectPr>
      <w:headerReference xmlns:r="http://schemas.openxmlformats.org/officeDocument/2006/relationships" w:type="default" r:id="R0321dc3bb7be4bf8"/>
      <w:footerReference xmlns:r="http://schemas.openxmlformats.org/officeDocument/2006/relationships" w:type="default" r:id="R0ea9c70b0eec44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EL-GENIET AS   ·   Org.nr 913 035 607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EL-GENIET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21dc3bb7be4bf8" /><Relationship Type="http://schemas.openxmlformats.org/officeDocument/2006/relationships/footer" Target="/word/footer1.xml" Id="R0ea9c70b0eec44fb" /></Relationships>
</file>