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ed1dd940a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VALDRES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VALDRES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79f4fbd10400d"/>
      <w:footerReference xmlns:r="http://schemas.openxmlformats.org/officeDocument/2006/relationships" w:type="default" r:id="R775567f80fb2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VALDRES AS   ·   Org.nr 912 683 052   ·   Valdrestunet   ·   2930 BAGN   ·   Tlf. 61 34 89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79f4fbd10400d" /><Relationship Type="http://schemas.openxmlformats.org/officeDocument/2006/relationships/footer" Target="/word/footer1.xml" Id="R775567f80fb246a3" /></Relationships>
</file>