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6dbacfc8f44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KYBERG HOLDING AS</w:t>
      </w:r>
    </w:p>
    <w:sectPr>
      <w:headerReference xmlns:r="http://schemas.openxmlformats.org/officeDocument/2006/relationships" w:type="default" r:id="R41fe7afecb254998"/>
      <w:footerReference xmlns:r="http://schemas.openxmlformats.org/officeDocument/2006/relationships" w:type="default" r:id="R356e0e77d100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e7afecb254998" /><Relationship Type="http://schemas.openxmlformats.org/officeDocument/2006/relationships/footer" Target="/word/footer1.xml" Id="R356e0e77d10040b6" /></Relationships>
</file>