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31635c5bc5494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Sunndalsøra,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ANGVIK GRYTNES ENTREPRENØR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ANGVIK GRYTNES ENTREPRENØR AS</w:t>
      </w:r>
    </w:p>
    <w:sectPr>
      <w:headerReference xmlns:r="http://schemas.openxmlformats.org/officeDocument/2006/relationships" w:type="default" r:id="R34a820d52efb4f65"/>
      <w:footerReference xmlns:r="http://schemas.openxmlformats.org/officeDocument/2006/relationships" w:type="default" r:id="Rbe563b5c7d4243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ANGVIK GRYTNES ENTREPRENØR AS   ·   Org.nr 912 121 321   ·   Naustvegen 4   ·   6600 SUNNDALSØRA   ·   Tlf. 71 68 99 50   ·   post@angvikgrytnes.no   ·   angvikgrytnes.no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ANGVIK GRYTNES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a820d52efb4f65" /><Relationship Type="http://schemas.openxmlformats.org/officeDocument/2006/relationships/footer" Target="/word/footer1.xml" Id="Rbe563b5c7d424351" /></Relationships>
</file>