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1648213cd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THORVALD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THORVALD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5d91953a14e5c"/>
      <w:footerReference xmlns:r="http://schemas.openxmlformats.org/officeDocument/2006/relationships" w:type="default" r:id="R46a717628278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THORVALD HANSEN AS   ·   Org.nr 895 877 972   ·   Gml. Birketveitveien 42   ·   4870 FEVIK   ·   thorvaha@frisurf.no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THORVALD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5d91953a14e5c" /><Relationship Type="http://schemas.openxmlformats.org/officeDocument/2006/relationships/footer" Target="/word/footer1.xml" Id="R46a71762827846cd" /></Relationships>
</file>