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f391101a2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TOMBRA-SYSTEM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TOMBRA-SYSTEM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b0957510d47b2"/>
      <w:footerReference xmlns:r="http://schemas.openxmlformats.org/officeDocument/2006/relationships" w:type="default" r:id="Rbef278cbfa1f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TOMBRA-SYSTEM AS   ·   Org.nr 891 859 082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TOMBRA-SYSTEM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b0957510d47b2" /><Relationship Type="http://schemas.openxmlformats.org/officeDocument/2006/relationships/footer" Target="/word/footer1.xml" Id="Rbef278cbfa1f4349" /></Relationships>
</file>